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18" w:rsidRPr="003B741A" w:rsidRDefault="00A37918" w:rsidP="003B741A">
      <w:pPr>
        <w:spacing w:after="0" w:line="765" w:lineRule="atLeast"/>
        <w:jc w:val="center"/>
        <w:rPr>
          <w:rFonts w:ascii="Inter" w:eastAsia="Times New Roman" w:hAnsi="Inter" w:cs="Times New Roman"/>
          <w:b/>
          <w:bCs/>
          <w:sz w:val="32"/>
          <w:szCs w:val="32"/>
        </w:rPr>
      </w:pPr>
      <w:r w:rsidRPr="003B741A">
        <w:rPr>
          <w:rFonts w:ascii="Inter" w:eastAsia="Times New Roman" w:hAnsi="Inter" w:cs="Times New Roman"/>
          <w:b/>
          <w:bCs/>
          <w:sz w:val="32"/>
          <w:szCs w:val="32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A37918" w:rsidRPr="00A37918" w:rsidRDefault="00A37918" w:rsidP="00A37918">
      <w:pPr>
        <w:spacing w:line="330" w:lineRule="atLeast"/>
        <w:rPr>
          <w:rFonts w:ascii="Inter" w:eastAsia="Times New Roman" w:hAnsi="Inter" w:cs="Times New Roman"/>
          <w:color w:val="ADADAD"/>
          <w:sz w:val="27"/>
          <w:szCs w:val="27"/>
        </w:rPr>
      </w:pPr>
    </w:p>
    <w:p w:rsidR="00A37918" w:rsidRPr="00A37918" w:rsidRDefault="00A37918" w:rsidP="003B741A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A37918">
        <w:rPr>
          <w:rFonts w:ascii="Inter" w:eastAsia="Times New Roman" w:hAnsi="Inter" w:cs="Times New Roman"/>
          <w:color w:val="212529"/>
          <w:sz w:val="24"/>
          <w:szCs w:val="24"/>
        </w:rPr>
        <w:t> </w:t>
      </w:r>
    </w:p>
    <w:p w:rsidR="00A37918" w:rsidRPr="00A37918" w:rsidRDefault="00A37918" w:rsidP="00A37918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</w:rPr>
      </w:pPr>
      <w:r w:rsidRPr="00A37918"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A37918" w:rsidRPr="00A37918" w:rsidRDefault="00A37918" w:rsidP="003B741A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proofErr w:type="gramStart"/>
      <w:r w:rsidRPr="00A37918">
        <w:rPr>
          <w:rFonts w:ascii="Inter" w:eastAsia="Times New Roman" w:hAnsi="Inter" w:cs="Times New Roman"/>
          <w:color w:val="212529"/>
          <w:sz w:val="24"/>
          <w:szCs w:val="24"/>
        </w:rPr>
        <w:t>Муниципальное о</w:t>
      </w:r>
      <w:r w:rsidR="003B741A">
        <w:rPr>
          <w:rFonts w:ascii="Inter" w:eastAsia="Times New Roman" w:hAnsi="Inter" w:cs="Times New Roman"/>
          <w:color w:val="212529"/>
          <w:sz w:val="24"/>
          <w:szCs w:val="24"/>
        </w:rPr>
        <w:t>бразование</w:t>
      </w:r>
      <w:r w:rsidR="00C227C2">
        <w:rPr>
          <w:rFonts w:ascii="Inter" w:eastAsia="Times New Roman" w:hAnsi="Inter" w:cs="Times New Roman"/>
          <w:color w:val="212529"/>
          <w:sz w:val="24"/>
          <w:szCs w:val="24"/>
        </w:rPr>
        <w:t xml:space="preserve"> </w:t>
      </w:r>
      <w:proofErr w:type="spellStart"/>
      <w:r w:rsidR="00C227C2">
        <w:rPr>
          <w:rFonts w:ascii="Inter" w:eastAsia="Times New Roman" w:hAnsi="Inter" w:cs="Times New Roman"/>
          <w:color w:val="212529"/>
          <w:sz w:val="24"/>
          <w:szCs w:val="24"/>
        </w:rPr>
        <w:t>Адашевское</w:t>
      </w:r>
      <w:proofErr w:type="spellEnd"/>
      <w:r w:rsidR="00C227C2">
        <w:rPr>
          <w:rFonts w:ascii="Inter" w:eastAsia="Times New Roman" w:hAnsi="Inter" w:cs="Times New Roman"/>
          <w:color w:val="212529"/>
          <w:sz w:val="24"/>
          <w:szCs w:val="24"/>
        </w:rPr>
        <w:t xml:space="preserve"> сельское поселение Кадошкинского муниципального района Республики Мордовия</w:t>
      </w:r>
      <w:r w:rsidR="003B741A">
        <w:rPr>
          <w:rFonts w:ascii="Inter" w:eastAsia="Times New Roman" w:hAnsi="Inter" w:cs="Times New Roman"/>
          <w:color w:val="212529"/>
          <w:sz w:val="24"/>
          <w:szCs w:val="24"/>
        </w:rPr>
        <w:t xml:space="preserve"> в связи с наличием</w:t>
      </w:r>
      <w:r w:rsidRPr="00A37918">
        <w:rPr>
          <w:rFonts w:ascii="Inter" w:eastAsia="Times New Roman" w:hAnsi="Inter" w:cs="Times New Roman"/>
          <w:color w:val="212529"/>
          <w:sz w:val="24"/>
          <w:szCs w:val="24"/>
        </w:rPr>
        <w:t xml:space="preserve"> муниципального имущества, возможного для целей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</w:t>
      </w:r>
      <w:proofErr w:type="gramEnd"/>
      <w:r w:rsidRPr="00A37918">
        <w:rPr>
          <w:rFonts w:ascii="Inter" w:eastAsia="Times New Roman" w:hAnsi="Inter" w:cs="Times New Roman"/>
          <w:color w:val="212529"/>
          <w:sz w:val="24"/>
          <w:szCs w:val="24"/>
        </w:rPr>
        <w:t xml:space="preserve"> </w:t>
      </w:r>
      <w:proofErr w:type="gramStart"/>
      <w:r w:rsidRPr="00A37918">
        <w:rPr>
          <w:rFonts w:ascii="Inter" w:eastAsia="Times New Roman" w:hAnsi="Inter" w:cs="Times New Roman"/>
          <w:color w:val="212529"/>
          <w:sz w:val="24"/>
          <w:szCs w:val="24"/>
        </w:rPr>
        <w:t>собственность субъектов малого и среднего предпринимательства в соответствии </w:t>
      </w:r>
      <w:hyperlink r:id="rId4" w:anchor="block_921" w:tgtFrame="_blank" w:history="1">
        <w:r w:rsidRPr="00A37918">
          <w:rPr>
            <w:rFonts w:ascii="Inter" w:eastAsia="Times New Roman" w:hAnsi="Inter" w:cs="Times New Roman"/>
            <w:color w:val="CD8CF7"/>
            <w:sz w:val="24"/>
            <w:szCs w:val="24"/>
          </w:rPr>
          <w:t>с частью 2.1 статьи 9</w:t>
        </w:r>
      </w:hyperlink>
      <w:r w:rsidRPr="00A37918">
        <w:rPr>
          <w:rFonts w:ascii="Inter" w:eastAsia="Times New Roman" w:hAnsi="Inter" w:cs="Times New Roman"/>
          <w:color w:val="212529"/>
          <w:sz w:val="24"/>
          <w:szCs w:val="24"/>
        </w:rPr>
        <w:t> Федерального закона от 22 июля 2008 года N 159-ФЗ “Об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</w:t>
      </w:r>
      <w:r w:rsidR="003B741A">
        <w:rPr>
          <w:rFonts w:ascii="Inter" w:eastAsia="Times New Roman" w:hAnsi="Inter" w:cs="Times New Roman"/>
          <w:color w:val="212529"/>
          <w:sz w:val="24"/>
          <w:szCs w:val="24"/>
        </w:rPr>
        <w:t>ые акты Российской Федерации»  ведет Перечень такого имущества, обязательного</w:t>
      </w:r>
      <w:proofErr w:type="gramEnd"/>
      <w:r w:rsidRPr="00A37918">
        <w:rPr>
          <w:rFonts w:ascii="Inter" w:eastAsia="Times New Roman" w:hAnsi="Inter" w:cs="Times New Roman"/>
          <w:color w:val="212529"/>
          <w:sz w:val="24"/>
          <w:szCs w:val="24"/>
        </w:rPr>
        <w:t xml:space="preserve"> для опубликования в сети «Интернет».</w:t>
      </w:r>
    </w:p>
    <w:p w:rsidR="003B741A" w:rsidRPr="00A37918" w:rsidRDefault="00A37918" w:rsidP="00A37918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 w:rsidRPr="00A37918">
        <w:rPr>
          <w:rFonts w:ascii="Inter" w:eastAsia="Times New Roman" w:hAnsi="Inter" w:cs="Times New Roman"/>
          <w:color w:val="212529"/>
          <w:sz w:val="24"/>
          <w:szCs w:val="24"/>
        </w:rPr>
        <w:t> </w:t>
      </w:r>
    </w:p>
    <w:p w:rsidR="00A37918" w:rsidRPr="00A37918" w:rsidRDefault="00A37918" w:rsidP="00A37918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</w:rPr>
      </w:pPr>
      <w:r w:rsidRPr="00A37918"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37918" w:rsidRPr="00A37918" w:rsidRDefault="003B741A" w:rsidP="003B741A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>
        <w:rPr>
          <w:rFonts w:ascii="Inter" w:eastAsia="Times New Roman" w:hAnsi="Inter" w:cs="Times New Roman"/>
          <w:color w:val="212529"/>
          <w:sz w:val="24"/>
          <w:szCs w:val="24"/>
        </w:rPr>
        <w:t xml:space="preserve">     </w:t>
      </w:r>
      <w:r w:rsidR="00A37918" w:rsidRPr="00A37918">
        <w:rPr>
          <w:rFonts w:ascii="Inter" w:eastAsia="Times New Roman" w:hAnsi="Inter" w:cs="Times New Roman"/>
          <w:color w:val="212529"/>
          <w:sz w:val="24"/>
          <w:szCs w:val="24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</w:t>
      </w:r>
      <w:r w:rsidR="00C227C2">
        <w:rPr>
          <w:rFonts w:ascii="Inter" w:eastAsia="Times New Roman" w:hAnsi="Inter" w:cs="Times New Roman"/>
          <w:color w:val="212529"/>
          <w:sz w:val="24"/>
          <w:szCs w:val="24"/>
        </w:rPr>
        <w:t>него предпринимательства, орган</w:t>
      </w:r>
      <w:r w:rsidR="00A37918" w:rsidRPr="00A37918">
        <w:rPr>
          <w:rFonts w:ascii="Inter" w:eastAsia="Times New Roman" w:hAnsi="Inter" w:cs="Times New Roman"/>
          <w:color w:val="212529"/>
          <w:sz w:val="24"/>
          <w:szCs w:val="24"/>
        </w:rPr>
        <w:t xml:space="preserve"> местного самоуправления</w:t>
      </w:r>
      <w:r w:rsidR="00C227C2">
        <w:rPr>
          <w:rFonts w:ascii="Inter" w:eastAsia="Times New Roman" w:hAnsi="Inter" w:cs="Times New Roman"/>
          <w:color w:val="212529"/>
          <w:sz w:val="24"/>
          <w:szCs w:val="24"/>
        </w:rPr>
        <w:t xml:space="preserve"> </w:t>
      </w:r>
      <w:proofErr w:type="spellStart"/>
      <w:r w:rsidR="00C227C2">
        <w:rPr>
          <w:rFonts w:ascii="Inter" w:eastAsia="Times New Roman" w:hAnsi="Inter" w:cs="Times New Roman"/>
          <w:color w:val="212529"/>
          <w:sz w:val="24"/>
          <w:szCs w:val="24"/>
        </w:rPr>
        <w:t>Адашевское</w:t>
      </w:r>
      <w:proofErr w:type="spellEnd"/>
      <w:r w:rsidR="00C227C2">
        <w:rPr>
          <w:rFonts w:ascii="Inter" w:eastAsia="Times New Roman" w:hAnsi="Inter" w:cs="Times New Roman"/>
          <w:color w:val="212529"/>
          <w:sz w:val="24"/>
          <w:szCs w:val="24"/>
        </w:rPr>
        <w:t xml:space="preserve"> сельское поселение  не имее</w:t>
      </w:r>
      <w:r w:rsidR="00A37918" w:rsidRPr="00A37918">
        <w:rPr>
          <w:rFonts w:ascii="Inter" w:eastAsia="Times New Roman" w:hAnsi="Inter" w:cs="Times New Roman"/>
          <w:color w:val="212529"/>
          <w:sz w:val="24"/>
          <w:szCs w:val="24"/>
        </w:rPr>
        <w:t>т возможности проводить конкурсы на оказание данной поддержки.</w:t>
      </w:r>
    </w:p>
    <w:sectPr w:rsidR="00A37918" w:rsidRPr="00A37918" w:rsidSect="009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918"/>
    <w:rsid w:val="001D383B"/>
    <w:rsid w:val="003B741A"/>
    <w:rsid w:val="00972178"/>
    <w:rsid w:val="00A37918"/>
    <w:rsid w:val="00C227C2"/>
    <w:rsid w:val="00EB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3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37918"/>
    <w:rPr>
      <w:b/>
      <w:bCs/>
    </w:rPr>
  </w:style>
  <w:style w:type="paragraph" w:styleId="a4">
    <w:name w:val="Normal (Web)"/>
    <w:basedOn w:val="a"/>
    <w:uiPriority w:val="99"/>
    <w:semiHidden/>
    <w:unhideWhenUsed/>
    <w:rsid w:val="00A3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379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0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61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2024-05-30T12:07:00Z</dcterms:created>
  <dcterms:modified xsi:type="dcterms:W3CDTF">2024-06-04T07:40:00Z</dcterms:modified>
</cp:coreProperties>
</file>