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FE" w:rsidRDefault="00880ADC" w:rsidP="00880AD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  <w:lang w:eastAsia="ru-RU"/>
        </w:rPr>
      </w:pPr>
      <w:r w:rsidRPr="00880ADC"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  <w:lang w:eastAsia="ru-RU"/>
        </w:rPr>
        <w:t>Экологические про</w:t>
      </w:r>
      <w:r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  <w:lang w:eastAsia="ru-RU"/>
        </w:rPr>
        <w:t>блемы Мордовии</w:t>
      </w:r>
    </w:p>
    <w:p w:rsidR="00880ADC" w:rsidRPr="00880ADC" w:rsidRDefault="00880ADC" w:rsidP="00880AD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kern w:val="36"/>
          <w:sz w:val="33"/>
          <w:szCs w:val="33"/>
          <w:lang w:eastAsia="ru-RU"/>
        </w:rPr>
        <w:t xml:space="preserve"> </w:t>
      </w:r>
    </w:p>
    <w:p w:rsidR="00880ADC" w:rsidRPr="00880ADC" w:rsidRDefault="00880ADC" w:rsidP="00880AD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Последние 20 лет в Республике Мордовия отмечают ускоренные темпы урбанизации и рост промышленного потенциала, что негативно сказывается на экологической обстановке. По подсчетам ученых, большая часть территории Волжского бассейна подвержена нагрузкам антропогенного происхождения, во многих регионах она превышает способности биосферы к восстановлению, что может вызвать в ближайшем будущем различные бедствия.</w:t>
      </w:r>
    </w:p>
    <w:p w:rsidR="00880ADC" w:rsidRPr="00880ADC" w:rsidRDefault="00880ADC" w:rsidP="00880A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80AD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Загрязнение атмосферы</w:t>
      </w:r>
    </w:p>
    <w:p w:rsidR="00880ADC" w:rsidRPr="00880ADC" w:rsidRDefault="00880ADC" w:rsidP="00880AD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По самым скромным подсчетам в Мордовии каждый год выбрасывается в атмосферу около 100 тыс. вредных веществ. Роль промышленности тут не особо велика, большая часть загрязнения вызвана растущим автопарком.</w:t>
      </w:r>
    </w:p>
    <w:p w:rsidR="00880ADC" w:rsidRPr="00880ADC" w:rsidRDefault="00880ADC" w:rsidP="0088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b/>
          <w:bCs/>
          <w:color w:val="212529"/>
          <w:spacing w:val="15"/>
          <w:sz w:val="21"/>
          <w:szCs w:val="21"/>
          <w:lang w:eastAsia="ru-RU"/>
        </w:rPr>
        <w:t>Особо остро стоит проблема в крупных населенных пунктах региона:</w:t>
      </w:r>
    </w:p>
    <w:p w:rsidR="00880ADC" w:rsidRPr="00880ADC" w:rsidRDefault="00880ADC" w:rsidP="00880AD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Саранске;</w:t>
      </w:r>
    </w:p>
    <w:p w:rsidR="00880ADC" w:rsidRPr="00880ADC" w:rsidRDefault="00880ADC" w:rsidP="00880AD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Ковылкино</w:t>
      </w:r>
      <w:proofErr w:type="spellEnd"/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;</w:t>
      </w:r>
    </w:p>
    <w:p w:rsidR="00880ADC" w:rsidRPr="00880ADC" w:rsidRDefault="00880ADC" w:rsidP="00880AD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Рузаевке;</w:t>
      </w:r>
    </w:p>
    <w:p w:rsidR="00880ADC" w:rsidRPr="00880ADC" w:rsidRDefault="00880ADC" w:rsidP="00880AD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Тургеневе;</w:t>
      </w:r>
    </w:p>
    <w:p w:rsidR="00880ADC" w:rsidRPr="00880ADC" w:rsidRDefault="00880ADC" w:rsidP="00880AD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Чамзинке</w:t>
      </w:r>
    </w:p>
    <w:p w:rsidR="00880ADC" w:rsidRPr="00880ADC" w:rsidRDefault="00880ADC" w:rsidP="0088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 xml:space="preserve">По данным одного из докладов, сделанных еще в 2007 году, в Саранске содержание свинца, </w:t>
      </w:r>
      <w:proofErr w:type="spellStart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бензапирена</w:t>
      </w:r>
      <w:proofErr w:type="spellEnd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, диоксида азота в атмосфере превышает предельно допустимую концентрацию.</w:t>
      </w:r>
    </w:p>
    <w:p w:rsidR="00880ADC" w:rsidRPr="00880ADC" w:rsidRDefault="00880ADC" w:rsidP="00880A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80AD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Проблемы с водными объектами</w:t>
      </w:r>
    </w:p>
    <w:p w:rsidR="00880ADC" w:rsidRPr="00880ADC" w:rsidRDefault="00880ADC" w:rsidP="00880AD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 xml:space="preserve">Наряду с атмосферой в Мордовии загрязняются и водные ресурсы. Большая часть питьевой воды в регионе берется из мордовского артезианского бассейна, причем особого контроля в этой сфере нет. Непродуманная деятельность предприятий и населения привела к формированию крупных депрессионных воронок — под </w:t>
      </w:r>
      <w:proofErr w:type="spellStart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Ковылкино</w:t>
      </w:r>
      <w:proofErr w:type="spellEnd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, Саранском, Рузаевкой и в Инсаре.</w:t>
      </w:r>
    </w:p>
    <w:p w:rsidR="00880ADC" w:rsidRPr="00880ADC" w:rsidRDefault="00880ADC" w:rsidP="00880AD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Основная причина загрязнения водоемов в Мордовии — отсутствие очистных сооружений на большинстве предприятий региона. Различного рода отходы сбрасываются в реки, самыми загрязненными считаются:</w:t>
      </w:r>
    </w:p>
    <w:p w:rsidR="00880ADC" w:rsidRPr="00880ADC" w:rsidRDefault="00880ADC" w:rsidP="00880AD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Саранка</w:t>
      </w:r>
      <w:proofErr w:type="spellEnd"/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;</w:t>
      </w:r>
    </w:p>
    <w:p w:rsidR="00880ADC" w:rsidRPr="00880ADC" w:rsidRDefault="00880ADC" w:rsidP="00880AD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Алатырь;</w:t>
      </w:r>
    </w:p>
    <w:p w:rsidR="00880ADC" w:rsidRPr="00880ADC" w:rsidRDefault="00880ADC" w:rsidP="00880AD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Инсар;</w:t>
      </w:r>
    </w:p>
    <w:p w:rsidR="00880ADC" w:rsidRPr="00880ADC" w:rsidRDefault="00880ADC" w:rsidP="00880AD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Сура;</w:t>
      </w:r>
    </w:p>
    <w:p w:rsidR="00880ADC" w:rsidRPr="00880ADC" w:rsidRDefault="00880ADC" w:rsidP="00880AD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Нуя</w:t>
      </w:r>
      <w:proofErr w:type="spellEnd"/>
      <w:r w:rsidRPr="00880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880ADC" w:rsidRPr="00880ADC" w:rsidRDefault="00880ADC" w:rsidP="00880AD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Негативное воздействие на водные артерии республики оказывают и многочисленные несанкционированные свалки, зачастую устраиваемые местными жителями в непосредственной близости от рек. Имеются нарушения и в аграрном секторе</w:t>
      </w:r>
      <w:proofErr w:type="gramStart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.</w:t>
      </w:r>
      <w:proofErr w:type="gramEnd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 xml:space="preserve"> из-за которых в воду попадают </w:t>
      </w:r>
      <w:proofErr w:type="spellStart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агрохимикаты</w:t>
      </w:r>
      <w:proofErr w:type="spellEnd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.</w:t>
      </w:r>
    </w:p>
    <w:p w:rsidR="00880ADC" w:rsidRPr="00880ADC" w:rsidRDefault="00880ADC" w:rsidP="00880A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80ADC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Загрязнение почвы</w:t>
      </w:r>
    </w:p>
    <w:p w:rsidR="00880ADC" w:rsidRPr="00880ADC" w:rsidRDefault="00880ADC" w:rsidP="00880AD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 xml:space="preserve">Гумусовый слой в Республике Мордовия постепенно истощается, для некоторых областей региона характерно развитие водной и ветровой эрозии. Экологи отмечают локальные загрязнения тяжелыми металлами, наиболее критичная ситуация возле Саранска, </w:t>
      </w:r>
      <w:proofErr w:type="spellStart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Ковылкино</w:t>
      </w:r>
      <w:proofErr w:type="spellEnd"/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 xml:space="preserve"> и в Краснослободске.</w:t>
      </w:r>
    </w:p>
    <w:p w:rsidR="00880ADC" w:rsidRPr="00880ADC" w:rsidRDefault="00880ADC" w:rsidP="00880A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</w:pPr>
      <w:r w:rsidRPr="00880ADC">
        <w:rPr>
          <w:rFonts w:ascii="Arial" w:eastAsia="Times New Roman" w:hAnsi="Arial" w:cs="Arial"/>
          <w:b/>
          <w:bCs/>
          <w:color w:val="212529"/>
          <w:spacing w:val="15"/>
          <w:sz w:val="21"/>
          <w:szCs w:val="21"/>
          <w:lang w:eastAsia="ru-RU"/>
        </w:rPr>
        <w:t>Имеются проблемы и радиоактивного заражения,</w:t>
      </w:r>
      <w:r w:rsidRPr="00880ADC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 которое произошло в момент аварии на Чернобыльской АЭС. Несмотря на то, что официально республика не находится в зоне заражения, однако по оценкам экспертов около 7% ее территории содержат повышенное количество цезия-137.</w:t>
      </w:r>
    </w:p>
    <w:p w:rsidR="00A27043" w:rsidRDefault="00A27043"/>
    <w:sectPr w:rsidR="00A2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6F19"/>
    <w:multiLevelType w:val="multilevel"/>
    <w:tmpl w:val="E6E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33EF0"/>
    <w:multiLevelType w:val="multilevel"/>
    <w:tmpl w:val="5E2A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15"/>
    <w:rsid w:val="003E05FE"/>
    <w:rsid w:val="00880ADC"/>
    <w:rsid w:val="00982715"/>
    <w:rsid w:val="00A2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790"/>
  <w15:chartTrackingRefBased/>
  <w15:docId w15:val="{BBF5CC27-234A-41EF-B4BF-0D96DCC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2025-07-02T12:32:00Z</dcterms:created>
  <dcterms:modified xsi:type="dcterms:W3CDTF">2025-07-02T12:34:00Z</dcterms:modified>
</cp:coreProperties>
</file>