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F3" w:rsidRDefault="009C4BF3" w:rsidP="009C4BF3">
      <w:pPr>
        <w:tabs>
          <w:tab w:val="left" w:pos="464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АДАШЕВСКОГО СЕЛЬСКОГО ПОСЕЛЕНИЯ</w:t>
      </w:r>
    </w:p>
    <w:p w:rsidR="009C4BF3" w:rsidRDefault="009C4BF3" w:rsidP="009C4BF3">
      <w:pPr>
        <w:tabs>
          <w:tab w:val="left" w:pos="464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КАДОШКИНСКОГО МУНИЦИПАЛЬНОГО РАЙОНА</w:t>
      </w:r>
    </w:p>
    <w:p w:rsidR="009C4BF3" w:rsidRDefault="009C4BF3" w:rsidP="009C4BF3">
      <w:pPr>
        <w:tabs>
          <w:tab w:val="left" w:pos="2775"/>
          <w:tab w:val="left" w:pos="464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РЕСПУБЛИКИ МОРДОВИЯ </w:t>
      </w:r>
    </w:p>
    <w:p w:rsidR="009C4BF3" w:rsidRDefault="009C4BF3" w:rsidP="009C4BF3">
      <w:pPr>
        <w:tabs>
          <w:tab w:val="left" w:pos="2775"/>
          <w:tab w:val="left" w:pos="4648"/>
        </w:tabs>
        <w:rPr>
          <w:sz w:val="28"/>
          <w:szCs w:val="28"/>
        </w:rPr>
      </w:pPr>
    </w:p>
    <w:p w:rsidR="009C4BF3" w:rsidRDefault="009C4BF3" w:rsidP="009C4BF3">
      <w:pPr>
        <w:tabs>
          <w:tab w:val="left" w:pos="4648"/>
        </w:tabs>
        <w:rPr>
          <w:sz w:val="28"/>
          <w:szCs w:val="28"/>
        </w:rPr>
      </w:pPr>
    </w:p>
    <w:p w:rsidR="009C4BF3" w:rsidRDefault="009C4BF3" w:rsidP="009C4BF3">
      <w:pPr>
        <w:tabs>
          <w:tab w:val="left" w:pos="464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9C4BF3" w:rsidRDefault="009C4BF3" w:rsidP="009C4BF3">
      <w:pPr>
        <w:tabs>
          <w:tab w:val="left" w:pos="4648"/>
        </w:tabs>
        <w:jc w:val="center"/>
        <w:rPr>
          <w:b/>
          <w:sz w:val="28"/>
          <w:szCs w:val="28"/>
        </w:rPr>
      </w:pPr>
    </w:p>
    <w:p w:rsidR="009C4BF3" w:rsidRDefault="009C4BF3" w:rsidP="009C4BF3">
      <w:pPr>
        <w:tabs>
          <w:tab w:val="left" w:pos="4648"/>
        </w:tabs>
        <w:jc w:val="center"/>
        <w:rPr>
          <w:b/>
          <w:sz w:val="28"/>
          <w:szCs w:val="28"/>
        </w:rPr>
      </w:pPr>
    </w:p>
    <w:p w:rsidR="009C4BF3" w:rsidRDefault="009C4BF3" w:rsidP="009C4BF3">
      <w:pPr>
        <w:tabs>
          <w:tab w:val="left" w:pos="4648"/>
        </w:tabs>
        <w:rPr>
          <w:sz w:val="28"/>
          <w:szCs w:val="28"/>
        </w:rPr>
      </w:pPr>
      <w:r>
        <w:rPr>
          <w:sz w:val="28"/>
          <w:szCs w:val="28"/>
        </w:rPr>
        <w:t xml:space="preserve"> 18 августа 2025 г.                                                                             № 59 – П                     </w:t>
      </w:r>
    </w:p>
    <w:p w:rsidR="009C4BF3" w:rsidRDefault="009C4BF3" w:rsidP="009C4BF3">
      <w:pPr>
        <w:tabs>
          <w:tab w:val="left" w:pos="46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с.Адашево</w:t>
      </w:r>
      <w:proofErr w:type="spellEnd"/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spacing w:line="276" w:lineRule="auto"/>
        <w:ind w:right="15"/>
        <w:rPr>
          <w:rFonts w:eastAsia="Arial"/>
          <w:b/>
          <w:sz w:val="22"/>
          <w:szCs w:val="22"/>
        </w:rPr>
      </w:pPr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tabs>
          <w:tab w:val="left" w:pos="31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наделении должностных лиц администрации </w:t>
      </w:r>
      <w:proofErr w:type="spellStart"/>
      <w:r>
        <w:rPr>
          <w:b/>
          <w:sz w:val="28"/>
          <w:szCs w:val="28"/>
        </w:rPr>
        <w:t>Адашевского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Кадошкинского</w:t>
      </w:r>
      <w:proofErr w:type="spellEnd"/>
      <w:r>
        <w:rPr>
          <w:b/>
          <w:sz w:val="28"/>
          <w:szCs w:val="28"/>
        </w:rPr>
        <w:t xml:space="preserve"> муниципального района РМ полномочиями составлять протоколы об административных правонарушениях</w:t>
      </w:r>
    </w:p>
    <w:p w:rsidR="009C4BF3" w:rsidRDefault="009C4BF3" w:rsidP="009C4BF3">
      <w:pPr>
        <w:tabs>
          <w:tab w:val="left" w:pos="3150"/>
        </w:tabs>
        <w:jc w:val="center"/>
        <w:rPr>
          <w:b/>
          <w:sz w:val="28"/>
          <w:szCs w:val="28"/>
        </w:rPr>
      </w:pPr>
    </w:p>
    <w:p w:rsidR="009C4BF3" w:rsidRDefault="009C4BF3" w:rsidP="009C4BF3">
      <w:pPr>
        <w:tabs>
          <w:tab w:val="left" w:pos="31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со ст. </w:t>
      </w:r>
      <w:proofErr w:type="gramStart"/>
      <w:r>
        <w:rPr>
          <w:sz w:val="28"/>
          <w:szCs w:val="28"/>
        </w:rPr>
        <w:t>19  Закона</w:t>
      </w:r>
      <w:proofErr w:type="gramEnd"/>
      <w:r>
        <w:rPr>
          <w:sz w:val="28"/>
          <w:szCs w:val="28"/>
        </w:rPr>
        <w:t xml:space="preserve"> Республики  Мордовия  от  15  июня 2015 года № 38-З «Об административной ответственности на территории Республики Мордовия», ст. 15.1 Закона Республики Мордовия от 17 октября 2002 года № 45-З «Об административных комиссиях в Республике  Мордовия», руководствуясь  Уставом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района, администрация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  муниципального района  </w:t>
      </w:r>
      <w:r>
        <w:rPr>
          <w:b/>
          <w:sz w:val="28"/>
          <w:szCs w:val="28"/>
        </w:rPr>
        <w:t>п о с т а н о в л я е т:</w:t>
      </w:r>
    </w:p>
    <w:p w:rsidR="009C4BF3" w:rsidRDefault="009C4BF3" w:rsidP="009C4BF3">
      <w:pPr>
        <w:tabs>
          <w:tab w:val="left" w:pos="315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9C4BF3" w:rsidRDefault="009C4BF3" w:rsidP="009C4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Наделить   заместителя главы    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    сельского поселения  Самсонову Марию Васильевну  полномочиями   составлять  протоколы  об административных  правонарушениях,  предусмотренных пунктами 1 и 2 статьи 3 (в части нарушения тишины в дневное время), пунктом 3 статьи 3,статьями 4,6, 6.1, 6.4, 7,8.1,9(за исключением пункта 17) а также пунктами 3 и 4 статьи 14.1 Закона Республики Мордовия от 15 июня 2015 года № 38-З «Об административной ответственности  на территории Республики Мордовия».</w:t>
      </w:r>
    </w:p>
    <w:p w:rsidR="009C4BF3" w:rsidRDefault="009C4BF3" w:rsidP="009C4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2.Постановление от 01.08.2017 года № 42-П отменить.</w:t>
      </w:r>
    </w:p>
    <w:p w:rsidR="009C4BF3" w:rsidRDefault="009C4BF3" w:rsidP="009C4BF3">
      <w:pPr>
        <w:tabs>
          <w:tab w:val="left" w:pos="31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Настоящее постановление подлежит опубликованию в Информационном бюллетене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поселения, размещению на официальном сайте администрации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   в сети «Интернет».</w:t>
      </w:r>
      <w:r>
        <w:rPr>
          <w:sz w:val="28"/>
          <w:szCs w:val="28"/>
        </w:rPr>
        <w:tab/>
      </w:r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rPr>
          <w:sz w:val="28"/>
          <w:szCs w:val="28"/>
        </w:rPr>
      </w:pPr>
      <w:r>
        <w:rPr>
          <w:sz w:val="28"/>
          <w:szCs w:val="28"/>
        </w:rPr>
        <w:t xml:space="preserve"> Заместитель главы </w:t>
      </w:r>
      <w:proofErr w:type="spellStart"/>
      <w:r>
        <w:rPr>
          <w:sz w:val="28"/>
          <w:szCs w:val="28"/>
        </w:rPr>
        <w:t>Адашевского</w:t>
      </w:r>
      <w:proofErr w:type="spellEnd"/>
    </w:p>
    <w:p w:rsidR="009C4BF3" w:rsidRDefault="009C4BF3" w:rsidP="009C4BF3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</w:t>
      </w:r>
      <w:proofErr w:type="spellStart"/>
      <w:r>
        <w:rPr>
          <w:sz w:val="28"/>
          <w:szCs w:val="28"/>
        </w:rPr>
        <w:t>М.В.Самсонова</w:t>
      </w:r>
      <w:proofErr w:type="spellEnd"/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rPr>
          <w:sz w:val="28"/>
          <w:szCs w:val="28"/>
        </w:rPr>
      </w:pPr>
    </w:p>
    <w:p w:rsidR="009C4BF3" w:rsidRDefault="009C4BF3" w:rsidP="009C4BF3">
      <w:pPr>
        <w:rPr>
          <w:sz w:val="28"/>
          <w:szCs w:val="28"/>
        </w:rPr>
      </w:pPr>
    </w:p>
    <w:p w:rsidR="00262318" w:rsidRDefault="00262318">
      <w:bookmarkStart w:id="0" w:name="_GoBack"/>
      <w:bookmarkEnd w:id="0"/>
    </w:p>
    <w:sectPr w:rsidR="0026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BD"/>
    <w:rsid w:val="000934BD"/>
    <w:rsid w:val="00262318"/>
    <w:rsid w:val="009C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7B67F-EA90-41EC-A8A9-D9997576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2025-08-19T12:54:00Z</dcterms:created>
  <dcterms:modified xsi:type="dcterms:W3CDTF">2025-08-19T12:55:00Z</dcterms:modified>
</cp:coreProperties>
</file>