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0B0" w:rsidRPr="0087666D" w:rsidRDefault="005F00B0" w:rsidP="0087666D">
      <w:pPr>
        <w:tabs>
          <w:tab w:val="left" w:pos="5715"/>
        </w:tabs>
        <w:rPr>
          <w:b/>
        </w:rPr>
      </w:pPr>
    </w:p>
    <w:p w:rsidR="00B01589" w:rsidRDefault="00B01589" w:rsidP="00B01589">
      <w:pPr>
        <w:jc w:val="center"/>
        <w:outlineLvl w:val="0"/>
        <w:rPr>
          <w:rFonts w:eastAsia="Lucida Sans Unicode"/>
          <w:sz w:val="28"/>
          <w:szCs w:val="28"/>
          <w:lang w:eastAsia="ar-SA"/>
        </w:rPr>
      </w:pPr>
      <w:r>
        <w:rPr>
          <w:sz w:val="28"/>
          <w:szCs w:val="28"/>
        </w:rPr>
        <w:t xml:space="preserve">РЕСПУБЛИКА МОРДОВИЯ </w:t>
      </w:r>
    </w:p>
    <w:p w:rsidR="00B01589" w:rsidRDefault="00B01589" w:rsidP="00B01589">
      <w:pPr>
        <w:jc w:val="center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СОВЕТ ДЕПУТАТОВ АДАШЕВСКОГО СЕЛЬСКОГО ПОСЕЛЕНИЯ</w:t>
      </w:r>
    </w:p>
    <w:p w:rsidR="00B01589" w:rsidRDefault="00B01589" w:rsidP="00B01589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КАДОШКИНСКОГО МУНИЦИПАЛЬНОГО РАЙОНА </w:t>
      </w:r>
    </w:p>
    <w:p w:rsidR="00B01589" w:rsidRDefault="00B01589" w:rsidP="00B01589">
      <w:pPr>
        <w:tabs>
          <w:tab w:val="left" w:pos="3553"/>
        </w:tabs>
        <w:rPr>
          <w:sz w:val="28"/>
          <w:szCs w:val="28"/>
        </w:rPr>
      </w:pPr>
      <w:r>
        <w:rPr>
          <w:sz w:val="28"/>
          <w:szCs w:val="28"/>
        </w:rPr>
        <w:tab/>
        <w:t>СЕДЬМОГО СОЗЫВА</w:t>
      </w:r>
    </w:p>
    <w:p w:rsidR="00B01589" w:rsidRDefault="00B01589" w:rsidP="00B01589">
      <w:pPr>
        <w:tabs>
          <w:tab w:val="left" w:pos="3553"/>
        </w:tabs>
        <w:rPr>
          <w:sz w:val="28"/>
          <w:szCs w:val="28"/>
        </w:rPr>
      </w:pPr>
    </w:p>
    <w:p w:rsidR="00B01589" w:rsidRDefault="00B01589" w:rsidP="00B01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РЕШЕНИЕ </w:t>
      </w:r>
      <w:proofErr w:type="gramStart"/>
      <w:r>
        <w:rPr>
          <w:b/>
          <w:sz w:val="28"/>
          <w:szCs w:val="28"/>
        </w:rPr>
        <w:t xml:space="preserve">№ </w:t>
      </w:r>
      <w:r w:rsidR="00485F3B">
        <w:rPr>
          <w:b/>
          <w:sz w:val="28"/>
          <w:szCs w:val="28"/>
        </w:rPr>
        <w:t xml:space="preserve"> 103</w:t>
      </w:r>
      <w:proofErr w:type="gramEnd"/>
    </w:p>
    <w:p w:rsidR="00B01589" w:rsidRDefault="00B01589" w:rsidP="00B0158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76773">
        <w:rPr>
          <w:sz w:val="28"/>
          <w:szCs w:val="28"/>
        </w:rPr>
        <w:t xml:space="preserve">                пятьдесят первой внеочередной</w:t>
      </w:r>
      <w:r w:rsidR="003935BC">
        <w:rPr>
          <w:sz w:val="28"/>
          <w:szCs w:val="28"/>
        </w:rPr>
        <w:t xml:space="preserve"> сессии</w:t>
      </w:r>
      <w:r w:rsidR="00E767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Совета депутатов</w:t>
      </w:r>
    </w:p>
    <w:p w:rsidR="00B01589" w:rsidRDefault="00B01589" w:rsidP="00B015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B01589" w:rsidRDefault="00B01589" w:rsidP="00B01589">
      <w:pPr>
        <w:rPr>
          <w:sz w:val="28"/>
          <w:szCs w:val="28"/>
        </w:rPr>
      </w:pPr>
    </w:p>
    <w:p w:rsidR="00B01589" w:rsidRDefault="00B01589" w:rsidP="00B015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E76773">
        <w:rPr>
          <w:sz w:val="28"/>
          <w:szCs w:val="28"/>
        </w:rPr>
        <w:t xml:space="preserve">                          12 </w:t>
      </w:r>
      <w:proofErr w:type="gramStart"/>
      <w:r w:rsidR="00E76773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 2025</w:t>
      </w:r>
      <w:proofErr w:type="gramEnd"/>
      <w:r>
        <w:rPr>
          <w:sz w:val="28"/>
          <w:szCs w:val="28"/>
        </w:rPr>
        <w:t xml:space="preserve"> года</w:t>
      </w:r>
    </w:p>
    <w:p w:rsidR="00B01589" w:rsidRDefault="00B01589" w:rsidP="00B01589">
      <w:pPr>
        <w:jc w:val="both"/>
        <w:rPr>
          <w:color w:val="000000"/>
          <w:sz w:val="28"/>
          <w:szCs w:val="28"/>
        </w:rPr>
      </w:pPr>
    </w:p>
    <w:p w:rsidR="0087666D" w:rsidRDefault="0087666D" w:rsidP="00485F3B">
      <w:pPr>
        <w:ind w:firstLine="567"/>
        <w:jc w:val="center"/>
        <w:rPr>
          <w:b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О внесении изменений в Генеральный план </w:t>
      </w:r>
      <w:proofErr w:type="spellStart"/>
      <w:proofErr w:type="gramStart"/>
      <w:r>
        <w:rPr>
          <w:b/>
          <w:color w:val="22272F"/>
          <w:sz w:val="28"/>
          <w:szCs w:val="28"/>
          <w:shd w:val="clear" w:color="auto" w:fill="FFFFFF"/>
        </w:rPr>
        <w:t>Адашевского</w:t>
      </w:r>
      <w:proofErr w:type="spellEnd"/>
      <w:r>
        <w:rPr>
          <w:b/>
          <w:color w:val="22272F"/>
          <w:sz w:val="28"/>
          <w:szCs w:val="28"/>
          <w:shd w:val="clear" w:color="auto" w:fill="FFFFFF"/>
        </w:rPr>
        <w:t xml:space="preserve">  сельского</w:t>
      </w:r>
      <w:proofErr w:type="gramEnd"/>
      <w:r>
        <w:rPr>
          <w:b/>
          <w:color w:val="22272F"/>
          <w:sz w:val="28"/>
          <w:szCs w:val="28"/>
          <w:shd w:val="clear" w:color="auto" w:fill="FFFFFF"/>
        </w:rPr>
        <w:t xml:space="preserve"> поселения </w:t>
      </w:r>
      <w:proofErr w:type="spellStart"/>
      <w:r>
        <w:rPr>
          <w:b/>
          <w:color w:val="22272F"/>
          <w:sz w:val="28"/>
          <w:szCs w:val="28"/>
          <w:shd w:val="clear" w:color="auto" w:fill="FFFFFF"/>
        </w:rPr>
        <w:t>Кадошкинского</w:t>
      </w:r>
      <w:proofErr w:type="spellEnd"/>
      <w:r>
        <w:rPr>
          <w:b/>
          <w:color w:val="22272F"/>
          <w:sz w:val="28"/>
          <w:szCs w:val="28"/>
          <w:shd w:val="clear" w:color="auto" w:fill="FFFFFF"/>
        </w:rPr>
        <w:t xml:space="preserve"> муниципального района Республики Мордовия, </w:t>
      </w:r>
      <w:r>
        <w:rPr>
          <w:b/>
          <w:sz w:val="28"/>
          <w:szCs w:val="28"/>
        </w:rPr>
        <w:t xml:space="preserve">утвержденного Решением Совета депутатов </w:t>
      </w:r>
      <w:proofErr w:type="spellStart"/>
      <w:r>
        <w:rPr>
          <w:b/>
          <w:sz w:val="28"/>
          <w:szCs w:val="28"/>
        </w:rPr>
        <w:t>Адашевского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Кадошкинского</w:t>
      </w:r>
      <w:proofErr w:type="spellEnd"/>
      <w:r>
        <w:rPr>
          <w:b/>
          <w:sz w:val="28"/>
          <w:szCs w:val="28"/>
        </w:rPr>
        <w:t xml:space="preserve"> муниципального  района  Республики  Мордовия  от </w:t>
      </w:r>
      <w:r w:rsidR="00485F3B" w:rsidRPr="00485F3B">
        <w:rPr>
          <w:b/>
          <w:sz w:val="28"/>
          <w:szCs w:val="28"/>
        </w:rPr>
        <w:t>14 ноября 2011 года № 119 а</w:t>
      </w:r>
    </w:p>
    <w:p w:rsidR="0087666D" w:rsidRDefault="0087666D" w:rsidP="00485F3B">
      <w:pPr>
        <w:jc w:val="center"/>
        <w:rPr>
          <w:rFonts w:eastAsia="Calibri"/>
          <w:b/>
          <w:color w:val="22272F"/>
          <w:sz w:val="28"/>
          <w:szCs w:val="28"/>
          <w:shd w:val="clear" w:color="auto" w:fill="FFFFFF"/>
        </w:rPr>
      </w:pPr>
    </w:p>
    <w:p w:rsidR="00485F3B" w:rsidRDefault="0087666D" w:rsidP="0087666D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целях создания условий для устойчивого развития территории </w:t>
      </w:r>
      <w:proofErr w:type="spellStart"/>
      <w:r>
        <w:rPr>
          <w:sz w:val="28"/>
          <w:szCs w:val="28"/>
          <w:shd w:val="clear" w:color="auto" w:fill="FFFFFF"/>
        </w:rPr>
        <w:t>Адашевского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Кадошкинского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 Республики Мордовия,</w:t>
      </w:r>
      <w:r>
        <w:rPr>
          <w:sz w:val="14"/>
          <w:szCs w:val="14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сохранения окружающей среды и объектов культурного наследия, создания условий для планировки территории, обеспечения прав и законных интересов физических и юридических лиц, создания условий для привлечения инвестиций, в  соответствии  со  </w:t>
      </w:r>
      <w:r>
        <w:rPr>
          <w:sz w:val="28"/>
          <w:szCs w:val="28"/>
        </w:rPr>
        <w:t>ст.24</w:t>
      </w:r>
      <w:r>
        <w:rPr>
          <w:sz w:val="28"/>
          <w:szCs w:val="28"/>
          <w:shd w:val="clear" w:color="auto" w:fill="FFFFFF"/>
        </w:rPr>
        <w:t xml:space="preserve">  Градостроительного  кодекса  Российской  Федерации  от  29 декабря 2004 г. № 190-ФЗ,  п.20  ст.14  Федерального закона от 6 октября 2003 г. № 131-ФЗ «Об общих принципах организации местного самоуправления в Российской Федерации», Уставом  </w:t>
      </w:r>
      <w:proofErr w:type="spellStart"/>
      <w:r>
        <w:rPr>
          <w:sz w:val="28"/>
          <w:szCs w:val="28"/>
          <w:shd w:val="clear" w:color="auto" w:fill="FFFFFF"/>
        </w:rPr>
        <w:t>Адашевского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Кадошкинского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 Республики Мордовия, Совет депутатов </w:t>
      </w:r>
      <w:proofErr w:type="spellStart"/>
      <w:r>
        <w:rPr>
          <w:sz w:val="28"/>
          <w:szCs w:val="28"/>
          <w:shd w:val="clear" w:color="auto" w:fill="FFFFFF"/>
        </w:rPr>
        <w:t>Адашевского</w:t>
      </w:r>
      <w:proofErr w:type="spellEnd"/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Кадошкинского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 Республики Мордовия</w:t>
      </w:r>
    </w:p>
    <w:p w:rsidR="00485F3B" w:rsidRDefault="00485F3B" w:rsidP="0087666D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87666D" w:rsidRPr="00485F3B" w:rsidRDefault="00485F3B" w:rsidP="0087666D">
      <w:pPr>
        <w:ind w:firstLine="567"/>
        <w:jc w:val="both"/>
        <w:rPr>
          <w:b/>
          <w:sz w:val="28"/>
          <w:szCs w:val="28"/>
          <w:shd w:val="clear" w:color="auto" w:fill="FFFFFF"/>
        </w:rPr>
      </w:pPr>
      <w:r w:rsidRPr="00485F3B">
        <w:rPr>
          <w:b/>
          <w:sz w:val="28"/>
          <w:szCs w:val="28"/>
          <w:shd w:val="clear" w:color="auto" w:fill="FFFFFF"/>
        </w:rPr>
        <w:t xml:space="preserve">                                          </w:t>
      </w:r>
      <w:r w:rsidR="0087666D" w:rsidRPr="00485F3B">
        <w:rPr>
          <w:b/>
          <w:sz w:val="28"/>
          <w:szCs w:val="28"/>
          <w:shd w:val="clear" w:color="auto" w:fill="FFFFFF"/>
        </w:rPr>
        <w:t xml:space="preserve">  Р</w:t>
      </w:r>
      <w:r w:rsidRPr="00485F3B">
        <w:rPr>
          <w:b/>
          <w:sz w:val="28"/>
          <w:szCs w:val="28"/>
          <w:shd w:val="clear" w:color="auto" w:fill="FFFFFF"/>
        </w:rPr>
        <w:t xml:space="preserve"> </w:t>
      </w:r>
      <w:r w:rsidR="0087666D" w:rsidRPr="00485F3B">
        <w:rPr>
          <w:b/>
          <w:sz w:val="28"/>
          <w:szCs w:val="28"/>
          <w:shd w:val="clear" w:color="auto" w:fill="FFFFFF"/>
        </w:rPr>
        <w:t>Е</w:t>
      </w:r>
      <w:r w:rsidRPr="00485F3B">
        <w:rPr>
          <w:b/>
          <w:sz w:val="28"/>
          <w:szCs w:val="28"/>
          <w:shd w:val="clear" w:color="auto" w:fill="FFFFFF"/>
        </w:rPr>
        <w:t xml:space="preserve"> </w:t>
      </w:r>
      <w:r w:rsidR="0087666D" w:rsidRPr="00485F3B">
        <w:rPr>
          <w:b/>
          <w:sz w:val="28"/>
          <w:szCs w:val="28"/>
          <w:shd w:val="clear" w:color="auto" w:fill="FFFFFF"/>
        </w:rPr>
        <w:t>Ш</w:t>
      </w:r>
      <w:r w:rsidRPr="00485F3B">
        <w:rPr>
          <w:b/>
          <w:sz w:val="28"/>
          <w:szCs w:val="28"/>
          <w:shd w:val="clear" w:color="auto" w:fill="FFFFFF"/>
        </w:rPr>
        <w:t xml:space="preserve"> </w:t>
      </w:r>
      <w:r w:rsidR="0087666D" w:rsidRPr="00485F3B">
        <w:rPr>
          <w:b/>
          <w:sz w:val="28"/>
          <w:szCs w:val="28"/>
          <w:shd w:val="clear" w:color="auto" w:fill="FFFFFF"/>
        </w:rPr>
        <w:t>И</w:t>
      </w:r>
      <w:r w:rsidRPr="00485F3B">
        <w:rPr>
          <w:b/>
          <w:sz w:val="28"/>
          <w:szCs w:val="28"/>
          <w:shd w:val="clear" w:color="auto" w:fill="FFFFFF"/>
        </w:rPr>
        <w:t xml:space="preserve"> </w:t>
      </w:r>
      <w:r w:rsidR="0087666D" w:rsidRPr="00485F3B">
        <w:rPr>
          <w:b/>
          <w:sz w:val="28"/>
          <w:szCs w:val="28"/>
          <w:shd w:val="clear" w:color="auto" w:fill="FFFFFF"/>
        </w:rPr>
        <w:t>Л:</w:t>
      </w:r>
    </w:p>
    <w:p w:rsidR="0087666D" w:rsidRDefault="0087666D" w:rsidP="0087666D">
      <w:pPr>
        <w:ind w:firstLine="567"/>
        <w:jc w:val="both"/>
        <w:rPr>
          <w:sz w:val="16"/>
          <w:szCs w:val="16"/>
          <w:shd w:val="clear" w:color="auto" w:fill="FFFFFF"/>
        </w:rPr>
      </w:pPr>
    </w:p>
    <w:p w:rsidR="00485F3B" w:rsidRDefault="00485F3B" w:rsidP="00485F3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1.</w:t>
      </w:r>
      <w:bookmarkStart w:id="0" w:name="_GoBack"/>
      <w:bookmarkEnd w:id="0"/>
      <w:r w:rsidR="0087666D">
        <w:rPr>
          <w:sz w:val="28"/>
          <w:szCs w:val="28"/>
          <w:shd w:val="clear" w:color="auto" w:fill="FFFFFF"/>
        </w:rPr>
        <w:t xml:space="preserve">Внести изменения в Генеральный план </w:t>
      </w:r>
      <w:proofErr w:type="spellStart"/>
      <w:r w:rsidR="0087666D">
        <w:rPr>
          <w:sz w:val="28"/>
          <w:szCs w:val="28"/>
          <w:shd w:val="clear" w:color="auto" w:fill="FFFFFF"/>
        </w:rPr>
        <w:t>Адашевского</w:t>
      </w:r>
      <w:proofErr w:type="spellEnd"/>
      <w:r w:rsidR="0087666D"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87666D">
        <w:rPr>
          <w:sz w:val="28"/>
          <w:szCs w:val="28"/>
          <w:shd w:val="clear" w:color="auto" w:fill="FFFFFF"/>
        </w:rPr>
        <w:t>Кадошкинского</w:t>
      </w:r>
      <w:proofErr w:type="spellEnd"/>
      <w:r w:rsidR="0087666D">
        <w:rPr>
          <w:sz w:val="28"/>
          <w:szCs w:val="28"/>
          <w:shd w:val="clear" w:color="auto" w:fill="FFFFFF"/>
        </w:rPr>
        <w:t xml:space="preserve"> муниципального района Республики Мордовия, </w:t>
      </w:r>
      <w:r w:rsidR="0087666D">
        <w:rPr>
          <w:sz w:val="28"/>
          <w:szCs w:val="28"/>
        </w:rPr>
        <w:t xml:space="preserve">утвержденный Решением Совета депутатов </w:t>
      </w:r>
      <w:proofErr w:type="spellStart"/>
      <w:r w:rsidR="0087666D">
        <w:rPr>
          <w:sz w:val="28"/>
          <w:szCs w:val="28"/>
        </w:rPr>
        <w:t>Адашевского</w:t>
      </w:r>
      <w:proofErr w:type="spellEnd"/>
      <w:r w:rsidR="0087666D">
        <w:rPr>
          <w:sz w:val="28"/>
          <w:szCs w:val="28"/>
        </w:rPr>
        <w:t xml:space="preserve"> сельского поселения </w:t>
      </w:r>
      <w:proofErr w:type="spellStart"/>
      <w:r w:rsidR="0087666D">
        <w:rPr>
          <w:sz w:val="28"/>
          <w:szCs w:val="28"/>
        </w:rPr>
        <w:t>Кадошкинского</w:t>
      </w:r>
      <w:proofErr w:type="spellEnd"/>
      <w:r w:rsidR="0087666D">
        <w:rPr>
          <w:sz w:val="28"/>
          <w:szCs w:val="28"/>
        </w:rPr>
        <w:t xml:space="preserve"> </w:t>
      </w:r>
      <w:proofErr w:type="gramStart"/>
      <w:r w:rsidR="0087666D">
        <w:rPr>
          <w:sz w:val="28"/>
          <w:szCs w:val="28"/>
        </w:rPr>
        <w:t>муниципального  района</w:t>
      </w:r>
      <w:proofErr w:type="gramEnd"/>
      <w:r w:rsidR="0087666D">
        <w:rPr>
          <w:sz w:val="28"/>
          <w:szCs w:val="28"/>
        </w:rPr>
        <w:t xml:space="preserve">  Республики  Мордовия  от </w:t>
      </w:r>
      <w:r w:rsidRPr="00485F3B">
        <w:rPr>
          <w:sz w:val="28"/>
          <w:szCs w:val="28"/>
        </w:rPr>
        <w:t>14 ноября 2011 года № 119 а</w:t>
      </w:r>
      <w:r w:rsidR="0087666D">
        <w:rPr>
          <w:sz w:val="28"/>
          <w:szCs w:val="28"/>
        </w:rPr>
        <w:t xml:space="preserve"> согласно Приложению.</w:t>
      </w:r>
    </w:p>
    <w:p w:rsidR="0087666D" w:rsidRDefault="00485F3B" w:rsidP="00485F3B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2.</w:t>
      </w:r>
      <w:r w:rsidR="0087666D">
        <w:rPr>
          <w:sz w:val="28"/>
          <w:szCs w:val="28"/>
          <w:shd w:val="clear" w:color="auto" w:fill="FFFFFF"/>
        </w:rPr>
        <w:t xml:space="preserve"> Настоящее решение вступает в силу после официального опубликования.</w:t>
      </w:r>
    </w:p>
    <w:p w:rsidR="00485F3B" w:rsidRPr="00485F3B" w:rsidRDefault="00485F3B" w:rsidP="00485F3B">
      <w:pPr>
        <w:spacing w:line="276" w:lineRule="auto"/>
        <w:jc w:val="both"/>
        <w:rPr>
          <w:sz w:val="28"/>
          <w:szCs w:val="28"/>
        </w:rPr>
      </w:pPr>
    </w:p>
    <w:p w:rsidR="0087666D" w:rsidRPr="00190679" w:rsidRDefault="0087666D" w:rsidP="0087666D">
      <w:pPr>
        <w:rPr>
          <w:sz w:val="28"/>
          <w:szCs w:val="28"/>
        </w:rPr>
      </w:pPr>
      <w:r w:rsidRPr="00190679">
        <w:rPr>
          <w:sz w:val="28"/>
          <w:szCs w:val="28"/>
        </w:rPr>
        <w:t>Заместитель председателя Совета</w:t>
      </w:r>
    </w:p>
    <w:p w:rsidR="0087666D" w:rsidRPr="00190679" w:rsidRDefault="0087666D" w:rsidP="0087666D">
      <w:pPr>
        <w:rPr>
          <w:sz w:val="28"/>
          <w:szCs w:val="28"/>
        </w:rPr>
      </w:pPr>
      <w:r>
        <w:rPr>
          <w:sz w:val="28"/>
          <w:szCs w:val="28"/>
        </w:rPr>
        <w:t>де</w:t>
      </w:r>
      <w:r w:rsidRPr="00190679">
        <w:rPr>
          <w:sz w:val="28"/>
          <w:szCs w:val="28"/>
        </w:rPr>
        <w:t xml:space="preserve">путатов </w:t>
      </w:r>
      <w:proofErr w:type="spellStart"/>
      <w:r w:rsidRPr="00190679">
        <w:rPr>
          <w:sz w:val="28"/>
          <w:szCs w:val="28"/>
        </w:rPr>
        <w:t>Адашевского</w:t>
      </w:r>
      <w:proofErr w:type="spellEnd"/>
    </w:p>
    <w:p w:rsidR="0087666D" w:rsidRPr="00190679" w:rsidRDefault="0087666D" w:rsidP="0087666D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190679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Т.В.Цилигина</w:t>
      </w:r>
      <w:proofErr w:type="spellEnd"/>
    </w:p>
    <w:p w:rsidR="0087666D" w:rsidRPr="00190679" w:rsidRDefault="0087666D" w:rsidP="0087666D">
      <w:pPr>
        <w:rPr>
          <w:sz w:val="28"/>
          <w:szCs w:val="28"/>
        </w:rPr>
      </w:pPr>
    </w:p>
    <w:p w:rsidR="0087666D" w:rsidRPr="00190679" w:rsidRDefault="0087666D" w:rsidP="0087666D">
      <w:pPr>
        <w:rPr>
          <w:sz w:val="28"/>
          <w:szCs w:val="28"/>
        </w:rPr>
      </w:pPr>
    </w:p>
    <w:p w:rsidR="0087666D" w:rsidRPr="00190679" w:rsidRDefault="0087666D" w:rsidP="0087666D">
      <w:pPr>
        <w:rPr>
          <w:sz w:val="28"/>
          <w:szCs w:val="28"/>
        </w:rPr>
      </w:pPr>
    </w:p>
    <w:p w:rsidR="0087666D" w:rsidRPr="00190679" w:rsidRDefault="0087666D" w:rsidP="0087666D">
      <w:pPr>
        <w:rPr>
          <w:sz w:val="28"/>
          <w:szCs w:val="28"/>
        </w:rPr>
      </w:pPr>
    </w:p>
    <w:p w:rsidR="0087666D" w:rsidRPr="00190679" w:rsidRDefault="0087666D" w:rsidP="0087666D"/>
    <w:p w:rsidR="0087666D" w:rsidRDefault="0087666D" w:rsidP="0087666D">
      <w:pPr>
        <w:jc w:val="center"/>
        <w:rPr>
          <w:sz w:val="28"/>
          <w:szCs w:val="28"/>
        </w:rPr>
      </w:pPr>
    </w:p>
    <w:p w:rsidR="0087666D" w:rsidRDefault="0087666D" w:rsidP="0087666D">
      <w:pPr>
        <w:rPr>
          <w:sz w:val="28"/>
          <w:szCs w:val="28"/>
        </w:rPr>
      </w:pPr>
    </w:p>
    <w:p w:rsidR="0087666D" w:rsidRDefault="0087666D" w:rsidP="0087666D">
      <w:pPr>
        <w:rPr>
          <w:sz w:val="28"/>
          <w:szCs w:val="28"/>
        </w:rPr>
      </w:pPr>
    </w:p>
    <w:p w:rsidR="0087666D" w:rsidRDefault="0087666D" w:rsidP="0087666D">
      <w:pPr>
        <w:rPr>
          <w:sz w:val="28"/>
          <w:szCs w:val="28"/>
        </w:rPr>
      </w:pPr>
    </w:p>
    <w:p w:rsidR="00190679" w:rsidRDefault="00190679" w:rsidP="005F00B0"/>
    <w:p w:rsidR="00190679" w:rsidRPr="00190679" w:rsidRDefault="00190679" w:rsidP="00190679"/>
    <w:p w:rsidR="00190679" w:rsidRDefault="00190679" w:rsidP="00190679">
      <w:pPr>
        <w:spacing w:line="276" w:lineRule="auto"/>
        <w:jc w:val="both"/>
        <w:rPr>
          <w:sz w:val="28"/>
          <w:szCs w:val="28"/>
        </w:rPr>
      </w:pPr>
    </w:p>
    <w:p w:rsidR="00190679" w:rsidRDefault="00190679" w:rsidP="00190679">
      <w:pPr>
        <w:spacing w:line="276" w:lineRule="auto"/>
        <w:jc w:val="both"/>
        <w:rPr>
          <w:sz w:val="28"/>
          <w:szCs w:val="28"/>
        </w:rPr>
      </w:pPr>
    </w:p>
    <w:p w:rsidR="00190679" w:rsidRDefault="00190679" w:rsidP="00190679">
      <w:pPr>
        <w:jc w:val="right"/>
        <w:rPr>
          <w:rFonts w:eastAsia="Arial"/>
          <w:sz w:val="28"/>
          <w:szCs w:val="28"/>
        </w:rPr>
      </w:pPr>
    </w:p>
    <w:p w:rsidR="00190679" w:rsidRDefault="00190679" w:rsidP="00190679">
      <w:pPr>
        <w:jc w:val="center"/>
        <w:rPr>
          <w:sz w:val="28"/>
          <w:szCs w:val="28"/>
        </w:rPr>
      </w:pPr>
    </w:p>
    <w:p w:rsidR="00190679" w:rsidRDefault="00190679" w:rsidP="00190679">
      <w:pPr>
        <w:jc w:val="center"/>
        <w:rPr>
          <w:sz w:val="28"/>
          <w:szCs w:val="28"/>
        </w:rPr>
      </w:pPr>
    </w:p>
    <w:p w:rsidR="00190679" w:rsidRDefault="00190679" w:rsidP="00190679">
      <w:pPr>
        <w:jc w:val="center"/>
        <w:rPr>
          <w:sz w:val="28"/>
          <w:szCs w:val="28"/>
        </w:rPr>
      </w:pPr>
    </w:p>
    <w:p w:rsidR="00190679" w:rsidRPr="00190679" w:rsidRDefault="00190679" w:rsidP="00190679"/>
    <w:p w:rsidR="00190679" w:rsidRDefault="00190679" w:rsidP="00190679"/>
    <w:p w:rsidR="00190679" w:rsidRDefault="00190679" w:rsidP="00190679"/>
    <w:p w:rsidR="00316566" w:rsidRPr="00190679" w:rsidRDefault="00190679" w:rsidP="00190679">
      <w:pPr>
        <w:tabs>
          <w:tab w:val="left" w:pos="900"/>
        </w:tabs>
      </w:pPr>
      <w:r>
        <w:tab/>
      </w:r>
    </w:p>
    <w:sectPr w:rsidR="00316566" w:rsidRPr="001906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D29" w:rsidRDefault="00A95D29" w:rsidP="00B01589">
      <w:r>
        <w:separator/>
      </w:r>
    </w:p>
  </w:endnote>
  <w:endnote w:type="continuationSeparator" w:id="0">
    <w:p w:rsidR="00A95D29" w:rsidRDefault="00A95D29" w:rsidP="00B0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589" w:rsidRDefault="00B015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589" w:rsidRDefault="00B015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589" w:rsidRDefault="00B015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D29" w:rsidRDefault="00A95D29" w:rsidP="00B01589">
      <w:r>
        <w:separator/>
      </w:r>
    </w:p>
  </w:footnote>
  <w:footnote w:type="continuationSeparator" w:id="0">
    <w:p w:rsidR="00A95D29" w:rsidRDefault="00A95D29" w:rsidP="00B01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589" w:rsidRDefault="00B015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589" w:rsidRDefault="00B0158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589" w:rsidRDefault="00B015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12B"/>
    <w:multiLevelType w:val="hybridMultilevel"/>
    <w:tmpl w:val="A6325352"/>
    <w:lvl w:ilvl="0" w:tplc="833AC0D4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71"/>
    <w:rsid w:val="000C0BA9"/>
    <w:rsid w:val="000D1706"/>
    <w:rsid w:val="00190679"/>
    <w:rsid w:val="001A61B4"/>
    <w:rsid w:val="00285554"/>
    <w:rsid w:val="0031584A"/>
    <w:rsid w:val="00316566"/>
    <w:rsid w:val="00356390"/>
    <w:rsid w:val="003935BC"/>
    <w:rsid w:val="003C55EE"/>
    <w:rsid w:val="00416332"/>
    <w:rsid w:val="00485F3B"/>
    <w:rsid w:val="004E5218"/>
    <w:rsid w:val="005F00B0"/>
    <w:rsid w:val="0087666D"/>
    <w:rsid w:val="00A43971"/>
    <w:rsid w:val="00A95D29"/>
    <w:rsid w:val="00AE5B8A"/>
    <w:rsid w:val="00B01589"/>
    <w:rsid w:val="00B502E2"/>
    <w:rsid w:val="00D477D9"/>
    <w:rsid w:val="00E76773"/>
    <w:rsid w:val="00EA6DEC"/>
    <w:rsid w:val="00EE2CC6"/>
    <w:rsid w:val="00F7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8F6B"/>
  <w15:chartTrackingRefBased/>
  <w15:docId w15:val="{958FB395-D25D-4110-9503-8E69D605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067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1906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5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1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015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1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9067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906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Normal">
    <w:name w:val="ConsNormal"/>
    <w:rsid w:val="00190679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10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10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2025-09-11T10:03:00Z</cp:lastPrinted>
  <dcterms:created xsi:type="dcterms:W3CDTF">2025-07-10T06:56:00Z</dcterms:created>
  <dcterms:modified xsi:type="dcterms:W3CDTF">2025-09-11T10:04:00Z</dcterms:modified>
</cp:coreProperties>
</file>